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i9jmf4707zar" w:id="0"/>
      <w:bookmarkEnd w:id="0"/>
      <w:r w:rsidDel="00000000" w:rsidR="00000000" w:rsidRPr="00000000">
        <w:rPr>
          <w:rFonts w:ascii="Arial" w:cs="Arial" w:eastAsia="Arial" w:hAnsi="Arial"/>
          <w:rtl w:val="0"/>
        </w:rPr>
        <w:t xml:space="preserve">How To Outsource Your Way to Financial Freedom</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Outsourcing has become an important trend in the last decade. While it is not an easy shortcut to the top, it is definitely something that all freelancers and online business owners need to take on board. The benefits are numerous and there are low-cost outsourcing agencies available that can deliver high-quality work with a quick turnaround. </w:t>
      </w:r>
    </w:p>
    <w:p w:rsidR="00000000" w:rsidDel="00000000" w:rsidP="00000000" w:rsidRDefault="00000000" w:rsidRPr="00000000" w14:paraId="00000002">
      <w:pPr>
        <w:pStyle w:val="Heading2"/>
        <w:rPr>
          <w:rFonts w:ascii="Arial" w:cs="Arial" w:eastAsia="Arial" w:hAnsi="Arial"/>
          <w:b w:val="1"/>
        </w:rPr>
      </w:pPr>
      <w:bookmarkStart w:colFirst="0" w:colLast="0" w:name="_z2kt6obegm8t" w:id="1"/>
      <w:bookmarkEnd w:id="1"/>
      <w:r w:rsidDel="00000000" w:rsidR="00000000" w:rsidRPr="00000000">
        <w:rPr>
          <w:rFonts w:ascii="Arial" w:cs="Arial" w:eastAsia="Arial" w:hAnsi="Arial"/>
          <w:b w:val="1"/>
          <w:rtl w:val="0"/>
        </w:rPr>
        <w:t xml:space="preserve">Get Clear About What You Want</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The first step to outsourcing is to get clear about what you need to get done. This means that you need to identify what you are good at and what needs to be outsourced, as well as what you are willing to pay to get the task completed. This will make it easier to communicate with outsourcing agents as there will be fewer communication difficulties. This will also mean that you can outsource what you hate doing and do more of what you love to do.</w:t>
      </w:r>
    </w:p>
    <w:p w:rsidR="00000000" w:rsidDel="00000000" w:rsidP="00000000" w:rsidRDefault="00000000" w:rsidRPr="00000000" w14:paraId="00000004">
      <w:pPr>
        <w:pStyle w:val="Heading2"/>
        <w:rPr>
          <w:rFonts w:ascii="Arial" w:cs="Arial" w:eastAsia="Arial" w:hAnsi="Arial"/>
          <w:b w:val="1"/>
        </w:rPr>
      </w:pPr>
      <w:bookmarkStart w:colFirst="0" w:colLast="0" w:name="_bm7n0b2urwbi" w:id="2"/>
      <w:bookmarkEnd w:id="2"/>
      <w:r w:rsidDel="00000000" w:rsidR="00000000" w:rsidRPr="00000000">
        <w:rPr>
          <w:rFonts w:ascii="Arial" w:cs="Arial" w:eastAsia="Arial" w:hAnsi="Arial"/>
          <w:b w:val="1"/>
          <w:rtl w:val="0"/>
        </w:rPr>
        <w:t xml:space="preserve">Outsource the Most Important Things First</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There are most likely tasks that you really need to do but are afraid that you are not competent enough to do them properly. This leads to procrastination. Many first time bloggers can put off sales and marketing because they don’t know how to do them effectively. This is a huge mistake. There are many companies and freelancers who are excellent are marketing and sales. There are also paid advertising options available as well as alternative marketing methods. But because so many people are afraid of marketing, they don’t do it. So outsource these tasks to people who specialize in them. Your revenue will increase as you focus on what you are good at. </w:t>
      </w:r>
    </w:p>
    <w:p w:rsidR="00000000" w:rsidDel="00000000" w:rsidP="00000000" w:rsidRDefault="00000000" w:rsidRPr="00000000" w14:paraId="00000006">
      <w:pPr>
        <w:pStyle w:val="Heading2"/>
        <w:rPr>
          <w:rFonts w:ascii="Arial" w:cs="Arial" w:eastAsia="Arial" w:hAnsi="Arial"/>
          <w:b w:val="1"/>
        </w:rPr>
      </w:pPr>
      <w:bookmarkStart w:colFirst="0" w:colLast="0" w:name="_m7cvxqtu3mgh" w:id="3"/>
      <w:bookmarkEnd w:id="3"/>
      <w:r w:rsidDel="00000000" w:rsidR="00000000" w:rsidRPr="00000000">
        <w:rPr>
          <w:rFonts w:ascii="Arial" w:cs="Arial" w:eastAsia="Arial" w:hAnsi="Arial"/>
          <w:b w:val="1"/>
          <w:rtl w:val="0"/>
        </w:rPr>
        <w:t xml:space="preserve">Establish a Network of Long-Term Relationships</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Freelancers are great at doing a variety of tasks, from customer support to SEO to content creation. But sometimes there are communication difficulties and the freelancer is not a good fit for the role. This can waste considerable resources. Interviewing and hiring freelancers takes time, and you will also have to bring them up to speed on job specifications. Even if the freelancer has a good rating, they may not be able to complete the job for various reasons. This is why it is important to build relationships with freelancers so you can hire them on an ad hoc basis as needed. You know the quality of their work and that they can be relied on to complete it within the specified time period.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